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E8" w:rsidRPr="001F23F0" w:rsidRDefault="009140E8" w:rsidP="009140E8">
      <w:pPr>
        <w:spacing w:after="0" w:line="240" w:lineRule="auto"/>
        <w:rPr>
          <w:rFonts w:ascii="Arial" w:hAnsi="Arial" w:cs="Arial"/>
          <w:color w:val="0D0D0D" w:themeColor="text1" w:themeTint="F2"/>
          <w:u w:val="single"/>
        </w:rPr>
      </w:pPr>
      <w:r w:rsidRPr="001F23F0">
        <w:rPr>
          <w:rFonts w:ascii="Arial" w:hAnsi="Arial" w:cs="Arial"/>
          <w:color w:val="0D0D0D" w:themeColor="text1" w:themeTint="F2"/>
          <w:u w:val="single"/>
        </w:rPr>
        <w:t>For immediate release</w:t>
      </w:r>
    </w:p>
    <w:p w:rsidR="009140E8" w:rsidRPr="001F23F0" w:rsidRDefault="005D2007" w:rsidP="009140E8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June</w:t>
      </w:r>
      <w:r w:rsidR="009140E8" w:rsidRPr="001F23F0">
        <w:rPr>
          <w:rFonts w:ascii="Arial" w:hAnsi="Arial" w:cs="Arial"/>
          <w:color w:val="0D0D0D" w:themeColor="text1" w:themeTint="F2"/>
        </w:rPr>
        <w:t xml:space="preserve"> </w:t>
      </w:r>
      <w:r>
        <w:rPr>
          <w:rFonts w:ascii="Arial" w:hAnsi="Arial" w:cs="Arial"/>
          <w:color w:val="0D0D0D" w:themeColor="text1" w:themeTint="F2"/>
        </w:rPr>
        <w:t>1</w:t>
      </w:r>
      <w:r w:rsidR="00D80A88">
        <w:rPr>
          <w:rFonts w:ascii="Arial" w:hAnsi="Arial" w:cs="Arial"/>
          <w:color w:val="0D0D0D" w:themeColor="text1" w:themeTint="F2"/>
        </w:rPr>
        <w:t>7</w:t>
      </w:r>
      <w:r w:rsidR="009140E8" w:rsidRPr="001F23F0">
        <w:rPr>
          <w:rFonts w:ascii="Arial" w:hAnsi="Arial" w:cs="Arial"/>
          <w:color w:val="0D0D0D" w:themeColor="text1" w:themeTint="F2"/>
        </w:rPr>
        <w:t>, 2013</w:t>
      </w:r>
    </w:p>
    <w:p w:rsidR="009140E8" w:rsidRDefault="009140E8" w:rsidP="009140E8">
      <w:pPr>
        <w:jc w:val="center"/>
        <w:rPr>
          <w:rFonts w:ascii="Arial" w:hAnsi="Arial" w:cs="Arial"/>
          <w:b/>
          <w:color w:val="0D0D0D" w:themeColor="text1" w:themeTint="F2"/>
          <w:sz w:val="32"/>
        </w:rPr>
      </w:pPr>
    </w:p>
    <w:p w:rsidR="009140E8" w:rsidRDefault="009140E8" w:rsidP="009140E8">
      <w:pPr>
        <w:spacing w:line="240" w:lineRule="auto"/>
        <w:jc w:val="center"/>
        <w:rPr>
          <w:rFonts w:ascii="Arial" w:hAnsi="Arial" w:cs="Arial"/>
          <w:b/>
          <w:color w:val="0D0D0D" w:themeColor="text1" w:themeTint="F2"/>
          <w:sz w:val="32"/>
        </w:rPr>
      </w:pPr>
      <w:r w:rsidRPr="00077503">
        <w:rPr>
          <w:rFonts w:ascii="Arial" w:hAnsi="Arial" w:cs="Arial"/>
          <w:b/>
          <w:color w:val="0D0D0D" w:themeColor="text1" w:themeTint="F2"/>
          <w:sz w:val="32"/>
        </w:rPr>
        <w:t xml:space="preserve">CTS International </w:t>
      </w:r>
      <w:r w:rsidR="00115463">
        <w:rPr>
          <w:rFonts w:ascii="Arial" w:hAnsi="Arial" w:cs="Arial"/>
          <w:b/>
          <w:color w:val="0D0D0D" w:themeColor="text1" w:themeTint="F2"/>
          <w:sz w:val="32"/>
        </w:rPr>
        <w:t>Participates</w:t>
      </w:r>
      <w:r w:rsidR="00C17BA1">
        <w:rPr>
          <w:rFonts w:ascii="Arial" w:hAnsi="Arial" w:cs="Arial"/>
          <w:b/>
          <w:color w:val="0D0D0D" w:themeColor="text1" w:themeTint="F2"/>
          <w:sz w:val="32"/>
        </w:rPr>
        <w:t xml:space="preserve"> in 2013 </w:t>
      </w:r>
      <w:r w:rsidR="00C15CF4" w:rsidRPr="00C15CF4">
        <w:rPr>
          <w:rFonts w:ascii="Arial" w:hAnsi="Arial" w:cs="Arial"/>
          <w:b/>
          <w:color w:val="0D0D0D" w:themeColor="text1" w:themeTint="F2"/>
          <w:sz w:val="32"/>
        </w:rPr>
        <w:t>Paris Air Show</w:t>
      </w:r>
    </w:p>
    <w:p w:rsidR="009140E8" w:rsidRPr="00371316" w:rsidRDefault="00194B4D" w:rsidP="009140E8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Washington State </w:t>
      </w:r>
      <w:r w:rsidR="00D80A88">
        <w:rPr>
          <w:rFonts w:ascii="Arial" w:hAnsi="Arial" w:cs="Arial"/>
          <w:b/>
          <w:i/>
          <w:sz w:val="24"/>
        </w:rPr>
        <w:t>a</w:t>
      </w:r>
      <w:r>
        <w:rPr>
          <w:rFonts w:ascii="Arial" w:hAnsi="Arial" w:cs="Arial"/>
          <w:b/>
          <w:i/>
          <w:sz w:val="24"/>
        </w:rPr>
        <w:t xml:space="preserve">erospace </w:t>
      </w:r>
      <w:r w:rsidR="00D80A88">
        <w:rPr>
          <w:rFonts w:ascii="Arial" w:hAnsi="Arial" w:cs="Arial"/>
          <w:b/>
          <w:i/>
          <w:sz w:val="24"/>
        </w:rPr>
        <w:t>i</w:t>
      </w:r>
      <w:r>
        <w:rPr>
          <w:rFonts w:ascii="Arial" w:hAnsi="Arial" w:cs="Arial"/>
          <w:b/>
          <w:i/>
          <w:sz w:val="24"/>
        </w:rPr>
        <w:t>ndustry</w:t>
      </w:r>
      <w:r w:rsidR="00D80A88">
        <w:rPr>
          <w:rFonts w:ascii="Arial" w:hAnsi="Arial" w:cs="Arial"/>
          <w:b/>
          <w:i/>
          <w:sz w:val="24"/>
        </w:rPr>
        <w:t xml:space="preserve"> makes strong showing</w:t>
      </w:r>
    </w:p>
    <w:p w:rsidR="009140E8" w:rsidRPr="009B1BCE" w:rsidRDefault="009140E8" w:rsidP="009140E8">
      <w:pPr>
        <w:rPr>
          <w:rFonts w:ascii="Arial" w:hAnsi="Arial" w:cs="Arial"/>
          <w:b/>
          <w:color w:val="FF0000"/>
          <w:sz w:val="24"/>
        </w:rPr>
      </w:pPr>
    </w:p>
    <w:p w:rsidR="009E1DC5" w:rsidRPr="00836E81" w:rsidRDefault="00C15CF4" w:rsidP="006B7B6E">
      <w:pPr>
        <w:spacing w:line="480" w:lineRule="auto"/>
        <w:ind w:firstLine="720"/>
        <w:rPr>
          <w:rFonts w:ascii="Arial" w:hAnsi="Arial" w:cs="Arial"/>
        </w:rPr>
      </w:pPr>
      <w:r w:rsidRPr="00836E81">
        <w:rPr>
          <w:rFonts w:ascii="Arial" w:hAnsi="Arial" w:cs="Arial"/>
        </w:rPr>
        <w:t>PARIS</w:t>
      </w:r>
      <w:r w:rsidR="009140E8" w:rsidRPr="00836E81">
        <w:rPr>
          <w:rFonts w:ascii="Arial" w:hAnsi="Arial" w:cs="Arial"/>
        </w:rPr>
        <w:t xml:space="preserve">, </w:t>
      </w:r>
      <w:r w:rsidRPr="00836E81">
        <w:rPr>
          <w:rFonts w:ascii="Arial" w:hAnsi="Arial" w:cs="Arial"/>
        </w:rPr>
        <w:t>France</w:t>
      </w:r>
      <w:r w:rsidR="009140E8" w:rsidRPr="00836E81">
        <w:rPr>
          <w:rFonts w:ascii="Arial" w:hAnsi="Arial" w:cs="Arial"/>
        </w:rPr>
        <w:t>--</w:t>
      </w:r>
      <w:r w:rsidR="001378FB">
        <w:rPr>
          <w:rFonts w:ascii="Arial" w:hAnsi="Arial" w:cs="Arial"/>
          <w:b/>
        </w:rPr>
        <w:t xml:space="preserve"> </w:t>
      </w:r>
      <w:r w:rsidR="009140E8" w:rsidRPr="00836E81">
        <w:rPr>
          <w:rFonts w:ascii="Arial" w:hAnsi="Arial" w:cs="Arial"/>
        </w:rPr>
        <w:t>CTS International, a global provider o</w:t>
      </w:r>
      <w:r w:rsidR="00B4463C" w:rsidRPr="00836E81">
        <w:rPr>
          <w:rFonts w:ascii="Arial" w:hAnsi="Arial" w:cs="Arial"/>
        </w:rPr>
        <w:t>f aerospace engineering</w:t>
      </w:r>
      <w:r w:rsidR="006A42FD" w:rsidRPr="00836E81">
        <w:rPr>
          <w:rFonts w:ascii="Arial" w:hAnsi="Arial" w:cs="Arial"/>
        </w:rPr>
        <w:t xml:space="preserve"> </w:t>
      </w:r>
      <w:r w:rsidR="006B7B6E">
        <w:rPr>
          <w:rFonts w:ascii="Arial" w:hAnsi="Arial" w:cs="Arial"/>
        </w:rPr>
        <w:t xml:space="preserve">talent, is participating </w:t>
      </w:r>
      <w:r w:rsidR="006A42FD" w:rsidRPr="00836E81">
        <w:rPr>
          <w:rFonts w:ascii="Arial" w:hAnsi="Arial" w:cs="Arial"/>
        </w:rPr>
        <w:t xml:space="preserve">with </w:t>
      </w:r>
      <w:r w:rsidR="00352E7D">
        <w:rPr>
          <w:rFonts w:ascii="Arial" w:hAnsi="Arial" w:cs="Arial"/>
        </w:rPr>
        <w:t xml:space="preserve">the </w:t>
      </w:r>
      <w:r w:rsidR="006A42FD" w:rsidRPr="00836E81">
        <w:rPr>
          <w:rFonts w:ascii="Arial" w:hAnsi="Arial" w:cs="Arial"/>
        </w:rPr>
        <w:t>Washington State Commerce Association</w:t>
      </w:r>
      <w:r w:rsidR="00B4463C" w:rsidRPr="00836E81">
        <w:rPr>
          <w:rFonts w:ascii="Arial" w:hAnsi="Arial" w:cs="Arial"/>
        </w:rPr>
        <w:t xml:space="preserve"> </w:t>
      </w:r>
      <w:r w:rsidR="006B7B6E">
        <w:rPr>
          <w:rFonts w:ascii="Arial" w:hAnsi="Arial" w:cs="Arial"/>
        </w:rPr>
        <w:t>at the</w:t>
      </w:r>
      <w:r w:rsidR="00317378" w:rsidRPr="00836E81">
        <w:rPr>
          <w:rFonts w:ascii="Arial" w:hAnsi="Arial" w:cs="Arial"/>
        </w:rPr>
        <w:t xml:space="preserve"> </w:t>
      </w:r>
      <w:r w:rsidR="00194B4D" w:rsidRPr="008F273E">
        <w:rPr>
          <w:rFonts w:ascii="Arial" w:hAnsi="Arial" w:cs="Arial"/>
        </w:rPr>
        <w:t>50th</w:t>
      </w:r>
      <w:r w:rsidR="00194B4D" w:rsidRPr="00836E81">
        <w:rPr>
          <w:rFonts w:ascii="Arial" w:hAnsi="Arial" w:cs="Arial"/>
        </w:rPr>
        <w:t xml:space="preserve"> Paris Air Show taking place at Le Bourget </w:t>
      </w:r>
      <w:r w:rsidR="006B7B6E">
        <w:rPr>
          <w:rFonts w:ascii="Arial" w:hAnsi="Arial" w:cs="Arial"/>
        </w:rPr>
        <w:t>E</w:t>
      </w:r>
      <w:r w:rsidR="00194B4D" w:rsidRPr="00836E81">
        <w:rPr>
          <w:rFonts w:ascii="Arial" w:hAnsi="Arial" w:cs="Arial"/>
        </w:rPr>
        <w:t xml:space="preserve">xhibition </w:t>
      </w:r>
      <w:r w:rsidR="006B7B6E">
        <w:rPr>
          <w:rFonts w:ascii="Arial" w:hAnsi="Arial" w:cs="Arial"/>
        </w:rPr>
        <w:t>Centre 17-</w:t>
      </w:r>
      <w:r w:rsidR="00787AB0" w:rsidRPr="00836E81">
        <w:rPr>
          <w:rFonts w:ascii="Arial" w:hAnsi="Arial" w:cs="Arial"/>
        </w:rPr>
        <w:t>23 June 2013</w:t>
      </w:r>
      <w:r w:rsidR="00194B4D" w:rsidRPr="00836E81">
        <w:rPr>
          <w:rFonts w:ascii="Arial" w:hAnsi="Arial" w:cs="Arial"/>
        </w:rPr>
        <w:t>.</w:t>
      </w:r>
    </w:p>
    <w:p w:rsidR="00531F7F" w:rsidRDefault="00531F7F" w:rsidP="006B7B6E">
      <w:pPr>
        <w:spacing w:line="480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More than</w:t>
      </w:r>
      <w:r w:rsidR="00787AB0" w:rsidRPr="00AF1DB8">
        <w:rPr>
          <w:rFonts w:ascii="Arial" w:eastAsia="Calibri" w:hAnsi="Arial" w:cs="Arial"/>
        </w:rPr>
        <w:t xml:space="preserve"> 2,000 exhibitors from 45 different countries</w:t>
      </w:r>
      <w:r w:rsidR="00317378" w:rsidRPr="00AF1DB8">
        <w:rPr>
          <w:rFonts w:ascii="Arial" w:eastAsia="Calibri" w:hAnsi="Arial" w:cs="Arial"/>
        </w:rPr>
        <w:t xml:space="preserve"> </w:t>
      </w:r>
      <w:r w:rsidR="006A42FD" w:rsidRPr="00AF1DB8">
        <w:rPr>
          <w:rFonts w:ascii="Arial" w:eastAsia="Calibri" w:hAnsi="Arial" w:cs="Arial"/>
        </w:rPr>
        <w:t xml:space="preserve">will be </w:t>
      </w:r>
      <w:r w:rsidR="00317378" w:rsidRPr="00AF1DB8">
        <w:rPr>
          <w:rFonts w:ascii="Arial" w:eastAsia="Calibri" w:hAnsi="Arial" w:cs="Arial"/>
        </w:rPr>
        <w:t xml:space="preserve">in attendance at </w:t>
      </w:r>
      <w:r w:rsidR="006A42FD" w:rsidRPr="00AF1DB8">
        <w:rPr>
          <w:rFonts w:ascii="Arial" w:eastAsia="Calibri" w:hAnsi="Arial" w:cs="Arial"/>
        </w:rPr>
        <w:t xml:space="preserve">this year’s </w:t>
      </w:r>
      <w:r>
        <w:rPr>
          <w:rFonts w:ascii="Arial" w:eastAsia="Calibri" w:hAnsi="Arial" w:cs="Arial"/>
        </w:rPr>
        <w:t>Air Show</w:t>
      </w:r>
      <w:r w:rsidR="006A42FD" w:rsidRPr="00AF1DB8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The event offers </w:t>
      </w:r>
      <w:r w:rsidR="00D74493">
        <w:rPr>
          <w:rFonts w:ascii="Arial" w:eastAsia="Calibri" w:hAnsi="Arial" w:cs="Arial"/>
        </w:rPr>
        <w:t>manufacturers, customers, and suppliers</w:t>
      </w:r>
      <w:r>
        <w:rPr>
          <w:rFonts w:ascii="Arial" w:eastAsia="Calibri" w:hAnsi="Arial" w:cs="Arial"/>
        </w:rPr>
        <w:t xml:space="preserve"> an opportunity to foster</w:t>
      </w:r>
      <w:r w:rsidR="008F273E">
        <w:rPr>
          <w:rFonts w:ascii="Arial" w:eastAsia="Calibri" w:hAnsi="Arial" w:cs="Arial"/>
        </w:rPr>
        <w:t xml:space="preserve"> partnerships and learn about the latest technical innovations in a high-energy venue t</w:t>
      </w:r>
      <w:r w:rsidR="00D74493">
        <w:rPr>
          <w:rFonts w:ascii="Arial" w:eastAsia="Calibri" w:hAnsi="Arial" w:cs="Arial"/>
        </w:rPr>
        <w:t>hat includes flying displays by the world’s leading commercial and military aircraft manufacturers.</w:t>
      </w:r>
    </w:p>
    <w:p w:rsidR="00352E7D" w:rsidRDefault="00AF1DB8" w:rsidP="00D27127">
      <w:pPr>
        <w:spacing w:line="480" w:lineRule="auto"/>
        <w:ind w:firstLine="720"/>
        <w:rPr>
          <w:rFonts w:ascii="Arial" w:hAnsi="Arial" w:cs="Arial"/>
        </w:rPr>
      </w:pPr>
      <w:r w:rsidRPr="00AF1DB8">
        <w:rPr>
          <w:rFonts w:ascii="Arial" w:hAnsi="Arial" w:cs="Arial"/>
        </w:rPr>
        <w:t xml:space="preserve"> </w:t>
      </w:r>
      <w:r w:rsidR="0009214D">
        <w:rPr>
          <w:rFonts w:ascii="Arial" w:hAnsi="Arial" w:cs="Arial"/>
        </w:rPr>
        <w:t>T</w:t>
      </w:r>
      <w:r w:rsidR="0009214D">
        <w:rPr>
          <w:rFonts w:ascii="Arial" w:hAnsi="Arial" w:cs="Arial"/>
        </w:rPr>
        <w:t>he State of Washington is known globally as a center of aviation innovation</w:t>
      </w:r>
      <w:r w:rsidR="0009214D">
        <w:rPr>
          <w:rFonts w:ascii="Arial" w:hAnsi="Arial" w:cs="Arial"/>
        </w:rPr>
        <w:t>, w</w:t>
      </w:r>
      <w:r w:rsidR="004C4D3F">
        <w:rPr>
          <w:rFonts w:ascii="Arial" w:hAnsi="Arial" w:cs="Arial"/>
        </w:rPr>
        <w:t>ith</w:t>
      </w:r>
      <w:r w:rsidR="00D74493">
        <w:rPr>
          <w:rFonts w:ascii="Arial" w:hAnsi="Arial" w:cs="Arial"/>
        </w:rPr>
        <w:t xml:space="preserve"> 1,2</w:t>
      </w:r>
      <w:r w:rsidR="004C4D3F">
        <w:rPr>
          <w:rFonts w:ascii="Arial" w:hAnsi="Arial" w:cs="Arial"/>
        </w:rPr>
        <w:t>56 aerospace companies working together to produce mo</w:t>
      </w:r>
      <w:r w:rsidR="0009214D">
        <w:rPr>
          <w:rFonts w:ascii="Arial" w:hAnsi="Arial" w:cs="Arial"/>
        </w:rPr>
        <w:t>re than 1,200 aircraft annually</w:t>
      </w:r>
      <w:r w:rsidR="00D27127">
        <w:rPr>
          <w:rFonts w:ascii="Arial" w:hAnsi="Arial" w:cs="Arial"/>
        </w:rPr>
        <w:t>. The</w:t>
      </w:r>
      <w:r w:rsidR="004C4D3F">
        <w:rPr>
          <w:rFonts w:ascii="Arial" w:hAnsi="Arial" w:cs="Arial"/>
        </w:rPr>
        <w:t xml:space="preserve"> region’s </w:t>
      </w:r>
      <w:r w:rsidR="00D27127">
        <w:rPr>
          <w:rFonts w:ascii="Arial" w:hAnsi="Arial" w:cs="Arial"/>
        </w:rPr>
        <w:t>highly skilled</w:t>
      </w:r>
      <w:r w:rsidR="004C4D3F">
        <w:rPr>
          <w:rFonts w:ascii="Arial" w:hAnsi="Arial" w:cs="Arial"/>
        </w:rPr>
        <w:t xml:space="preserve"> workforce </w:t>
      </w:r>
      <w:r w:rsidR="00D27127">
        <w:rPr>
          <w:rFonts w:ascii="Arial" w:hAnsi="Arial" w:cs="Arial"/>
        </w:rPr>
        <w:t xml:space="preserve">is a key factor behind this success, to which </w:t>
      </w:r>
      <w:r w:rsidR="004C4D3F">
        <w:rPr>
          <w:rFonts w:ascii="Arial" w:hAnsi="Arial" w:cs="Arial"/>
        </w:rPr>
        <w:t>CTS International</w:t>
      </w:r>
      <w:r w:rsidR="00D27127">
        <w:rPr>
          <w:rFonts w:ascii="Arial" w:hAnsi="Arial" w:cs="Arial"/>
        </w:rPr>
        <w:t xml:space="preserve"> has played a major role for more than 25 years by providing domestic and international talent to OEMs and their suppliers.</w:t>
      </w:r>
      <w:r w:rsidR="004B3D53">
        <w:rPr>
          <w:rFonts w:ascii="Arial" w:hAnsi="Arial" w:cs="Arial"/>
        </w:rPr>
        <w:t xml:space="preserve">  </w:t>
      </w:r>
    </w:p>
    <w:p w:rsidR="008543DF" w:rsidRPr="008543DF" w:rsidRDefault="008543DF" w:rsidP="006B7B6E">
      <w:pPr>
        <w:spacing w:line="480" w:lineRule="auto"/>
        <w:ind w:firstLine="720"/>
        <w:rPr>
          <w:rFonts w:ascii="Arial" w:eastAsia="Calibri" w:hAnsi="Arial" w:cs="Arial"/>
        </w:rPr>
      </w:pPr>
      <w:r w:rsidRPr="00AF1DB8">
        <w:rPr>
          <w:rFonts w:ascii="Arial" w:eastAsia="Calibri" w:hAnsi="Arial" w:cs="Arial"/>
        </w:rPr>
        <w:t>“We are excited for the opportunity to showcase our capabilities</w:t>
      </w:r>
      <w:r>
        <w:rPr>
          <w:rFonts w:ascii="Arial" w:eastAsia="Calibri" w:hAnsi="Arial" w:cs="Arial"/>
        </w:rPr>
        <w:t xml:space="preserve"> </w:t>
      </w:r>
      <w:r w:rsidR="00DD3D2B">
        <w:rPr>
          <w:rFonts w:ascii="Arial" w:eastAsia="Calibri" w:hAnsi="Arial" w:cs="Arial"/>
        </w:rPr>
        <w:t>and proudly represent both Washington State and the U.S. at this year’s show</w:t>
      </w:r>
      <w:r w:rsidR="00D27127">
        <w:rPr>
          <w:rFonts w:ascii="Arial" w:eastAsia="Calibri" w:hAnsi="Arial" w:cs="Arial"/>
        </w:rPr>
        <w:t>,</w:t>
      </w:r>
      <w:r w:rsidRPr="00DD6CF8">
        <w:rPr>
          <w:rFonts w:ascii="Arial" w:eastAsia="Calibri" w:hAnsi="Arial" w:cs="Arial"/>
        </w:rPr>
        <w:t xml:space="preserve">” </w:t>
      </w:r>
      <w:r w:rsidR="00D27127">
        <w:rPr>
          <w:rFonts w:ascii="Arial" w:eastAsia="Calibri" w:hAnsi="Arial" w:cs="Arial"/>
        </w:rPr>
        <w:t>said</w:t>
      </w:r>
      <w:r>
        <w:rPr>
          <w:rFonts w:ascii="Arial" w:eastAsia="Calibri" w:hAnsi="Arial" w:cs="Arial"/>
        </w:rPr>
        <w:t xml:space="preserve"> </w:t>
      </w:r>
      <w:r w:rsidR="00D27127">
        <w:rPr>
          <w:rFonts w:ascii="Arial" w:eastAsia="Calibri" w:hAnsi="Arial" w:cs="Arial"/>
        </w:rPr>
        <w:t>Business Development Manager</w:t>
      </w:r>
      <w:r w:rsidRPr="00DD6CF8">
        <w:rPr>
          <w:rFonts w:ascii="Arial" w:eastAsia="Calibri" w:hAnsi="Arial" w:cs="Arial"/>
        </w:rPr>
        <w:t xml:space="preserve"> Alex Pappas</w:t>
      </w:r>
      <w:r>
        <w:rPr>
          <w:rFonts w:ascii="Arial" w:eastAsia="Calibri" w:hAnsi="Arial" w:cs="Arial"/>
        </w:rPr>
        <w:t>.</w:t>
      </w:r>
      <w:r w:rsidR="00DD3D2B">
        <w:rPr>
          <w:rFonts w:ascii="Arial" w:eastAsia="Calibri" w:hAnsi="Arial" w:cs="Arial"/>
        </w:rPr>
        <w:t xml:space="preserve"> </w:t>
      </w:r>
      <w:r w:rsidR="00100FF0">
        <w:rPr>
          <w:rFonts w:ascii="Arial" w:eastAsia="Calibri" w:hAnsi="Arial" w:cs="Arial"/>
        </w:rPr>
        <w:t xml:space="preserve">“While the industry may be going through dramatic changes in 2013 and beyond, the need for top quality engineering and manufacturing talent remains constant, and </w:t>
      </w:r>
      <w:r w:rsidR="00D80A88">
        <w:rPr>
          <w:rFonts w:ascii="Arial" w:eastAsia="Calibri" w:hAnsi="Arial" w:cs="Arial"/>
        </w:rPr>
        <w:t>no one has better access to this talent than CTS</w:t>
      </w:r>
      <w:r w:rsidR="0009214D">
        <w:rPr>
          <w:rFonts w:ascii="Arial" w:eastAsia="Calibri" w:hAnsi="Arial" w:cs="Arial"/>
        </w:rPr>
        <w:t xml:space="preserve"> International</w:t>
      </w:r>
      <w:r w:rsidR="00D80A88">
        <w:rPr>
          <w:rFonts w:ascii="Arial" w:eastAsia="Calibri" w:hAnsi="Arial" w:cs="Arial"/>
        </w:rPr>
        <w:t>.”</w:t>
      </w:r>
    </w:p>
    <w:p w:rsidR="00DF320D" w:rsidRPr="008543DF" w:rsidRDefault="006A42FD" w:rsidP="006B7B6E">
      <w:pPr>
        <w:spacing w:line="480" w:lineRule="auto"/>
        <w:ind w:firstLine="720"/>
        <w:rPr>
          <w:rFonts w:ascii="Arial" w:eastAsia="Calibri" w:hAnsi="Arial" w:cs="Arial"/>
        </w:rPr>
      </w:pPr>
      <w:r w:rsidRPr="006A42FD">
        <w:rPr>
          <w:color w:val="1F497D"/>
        </w:rPr>
        <w:t xml:space="preserve"> </w:t>
      </w:r>
      <w:r w:rsidR="00836E81" w:rsidRPr="00AF1DB8">
        <w:rPr>
          <w:rFonts w:ascii="Arial" w:eastAsia="Calibri" w:hAnsi="Arial" w:cs="Arial"/>
        </w:rPr>
        <w:t xml:space="preserve">Specializing in providing recruiting, </w:t>
      </w:r>
      <w:r w:rsidR="00D27127" w:rsidRPr="00AF1DB8">
        <w:rPr>
          <w:rFonts w:ascii="Arial" w:eastAsia="Calibri" w:hAnsi="Arial" w:cs="Arial"/>
        </w:rPr>
        <w:t>immigration</w:t>
      </w:r>
      <w:r w:rsidR="00DD3D2B">
        <w:rPr>
          <w:rFonts w:ascii="Arial" w:eastAsia="Calibri" w:hAnsi="Arial" w:cs="Arial"/>
        </w:rPr>
        <w:t>,</w:t>
      </w:r>
      <w:r w:rsidR="00D27127" w:rsidRPr="00AF1DB8">
        <w:rPr>
          <w:rFonts w:ascii="Arial" w:eastAsia="Calibri" w:hAnsi="Arial" w:cs="Arial"/>
        </w:rPr>
        <w:t xml:space="preserve"> </w:t>
      </w:r>
      <w:r w:rsidR="00D27127">
        <w:rPr>
          <w:rFonts w:ascii="Arial" w:eastAsia="Calibri" w:hAnsi="Arial" w:cs="Arial"/>
        </w:rPr>
        <w:t>and payroll services, CTS supports</w:t>
      </w:r>
      <w:r w:rsidR="00836E81" w:rsidRPr="00AF1DB8">
        <w:rPr>
          <w:rFonts w:ascii="Arial" w:eastAsia="Calibri" w:hAnsi="Arial" w:cs="Arial"/>
        </w:rPr>
        <w:t xml:space="preserve"> </w:t>
      </w:r>
      <w:r w:rsidR="0009214D">
        <w:rPr>
          <w:rFonts w:ascii="Arial" w:eastAsia="Calibri" w:hAnsi="Arial" w:cs="Arial"/>
        </w:rPr>
        <w:t xml:space="preserve">Fortune 500 companies across North America and </w:t>
      </w:r>
      <w:r w:rsidR="00836E81" w:rsidRPr="00AF1DB8">
        <w:rPr>
          <w:rFonts w:ascii="Arial" w:eastAsia="Calibri" w:hAnsi="Arial" w:cs="Arial"/>
        </w:rPr>
        <w:t>aerospace</w:t>
      </w:r>
      <w:r w:rsidR="00D27127">
        <w:rPr>
          <w:rFonts w:ascii="Arial" w:eastAsia="Calibri" w:hAnsi="Arial" w:cs="Arial"/>
        </w:rPr>
        <w:t xml:space="preserve"> </w:t>
      </w:r>
      <w:r w:rsidR="00836E81" w:rsidRPr="00AF1DB8">
        <w:rPr>
          <w:rFonts w:ascii="Arial" w:eastAsia="Calibri" w:hAnsi="Arial" w:cs="Arial"/>
        </w:rPr>
        <w:t xml:space="preserve">professionals </w:t>
      </w:r>
      <w:r w:rsidR="00D27127">
        <w:rPr>
          <w:rFonts w:ascii="Arial" w:eastAsia="Calibri" w:hAnsi="Arial" w:cs="Arial"/>
        </w:rPr>
        <w:t>around the world.</w:t>
      </w:r>
    </w:p>
    <w:p w:rsidR="004C62E0" w:rsidRPr="00F5009A" w:rsidRDefault="0016144F" w:rsidP="006B7B6E">
      <w:pPr>
        <w:spacing w:line="480" w:lineRule="auto"/>
        <w:rPr>
          <w:rFonts w:ascii="Arial" w:eastAsia="Calibri" w:hAnsi="Arial" w:cs="Arial"/>
          <w:b/>
        </w:rPr>
      </w:pPr>
      <w:r w:rsidRPr="00F5009A">
        <w:rPr>
          <w:rFonts w:ascii="Arial" w:eastAsia="Calibri" w:hAnsi="Arial" w:cs="Arial"/>
          <w:b/>
        </w:rPr>
        <w:lastRenderedPageBreak/>
        <w:t>ABOUT CTS:</w:t>
      </w:r>
      <w:bookmarkStart w:id="0" w:name="_GoBack"/>
      <w:bookmarkEnd w:id="0"/>
    </w:p>
    <w:p w:rsidR="004C62E0" w:rsidRPr="00F5009A" w:rsidRDefault="004C62E0" w:rsidP="006B7B6E">
      <w:pPr>
        <w:spacing w:line="480" w:lineRule="auto"/>
        <w:rPr>
          <w:rFonts w:ascii="Arial" w:eastAsia="Calibri" w:hAnsi="Arial" w:cs="Arial"/>
        </w:rPr>
      </w:pPr>
      <w:r w:rsidRPr="00F5009A">
        <w:rPr>
          <w:rFonts w:ascii="Arial" w:eastAsia="Calibri" w:hAnsi="Arial" w:cs="Arial"/>
        </w:rPr>
        <w:t xml:space="preserve">For more than 25 years, CTS International has made finding and filling highly technical jobs easy with a streamlined recruitment process, superior services, and international expertise. CTS works with customers from specialized industries to identify business and personnel needs and to provide solutions that drive success. </w:t>
      </w:r>
    </w:p>
    <w:p w:rsidR="0016144F" w:rsidRPr="00F5009A" w:rsidRDefault="0016144F" w:rsidP="0016144F">
      <w:pPr>
        <w:spacing w:before="334" w:after="300" w:line="331" w:lineRule="auto"/>
        <w:outlineLvl w:val="2"/>
        <w:rPr>
          <w:rFonts w:ascii="Arial" w:eastAsia="Calibri" w:hAnsi="Arial" w:cs="Arial"/>
          <w:b/>
          <w:bCs/>
          <w:sz w:val="28"/>
          <w:szCs w:val="28"/>
        </w:rPr>
      </w:pPr>
      <w:r w:rsidRPr="00F5009A">
        <w:rPr>
          <w:rFonts w:ascii="Arial" w:eastAsia="Calibri" w:hAnsi="Arial" w:cs="Arial"/>
          <w:b/>
          <w:bCs/>
          <w:sz w:val="28"/>
          <w:szCs w:val="28"/>
        </w:rPr>
        <w:t>Contact:</w:t>
      </w:r>
    </w:p>
    <w:p w:rsidR="0016144F" w:rsidRPr="00F5009A" w:rsidRDefault="0016144F" w:rsidP="0016144F">
      <w:pPr>
        <w:spacing w:before="334" w:after="300" w:line="331" w:lineRule="auto"/>
        <w:outlineLvl w:val="2"/>
        <w:rPr>
          <w:rFonts w:ascii="Arial" w:eastAsia="Calibri" w:hAnsi="Arial" w:cs="Arial"/>
          <w:b/>
          <w:bCs/>
          <w:sz w:val="28"/>
          <w:szCs w:val="28"/>
        </w:rPr>
      </w:pPr>
      <w:r w:rsidRPr="00F5009A">
        <w:rPr>
          <w:rFonts w:ascii="Arial" w:eastAsia="Calibri" w:hAnsi="Arial" w:cs="Arial"/>
          <w:color w:val="333333"/>
        </w:rPr>
        <w:t>CTS International</w:t>
      </w:r>
      <w:r w:rsidRPr="00F5009A">
        <w:rPr>
          <w:rFonts w:ascii="Arial" w:eastAsia="Calibri" w:hAnsi="Arial" w:cs="Arial"/>
          <w:color w:val="333333"/>
        </w:rPr>
        <w:br/>
        <w:t>Paul Sogge, 425-451-0051</w:t>
      </w:r>
      <w:r w:rsidRPr="00F5009A">
        <w:rPr>
          <w:rFonts w:ascii="Arial" w:eastAsia="Calibri" w:hAnsi="Arial" w:cs="Arial"/>
          <w:color w:val="333333"/>
        </w:rPr>
        <w:br/>
        <w:t>Chief Operating Officer</w:t>
      </w:r>
      <w:r w:rsidRPr="00F5009A">
        <w:rPr>
          <w:rFonts w:ascii="Arial" w:eastAsia="Calibri" w:hAnsi="Arial" w:cs="Arial"/>
          <w:color w:val="333333"/>
        </w:rPr>
        <w:br/>
      </w:r>
      <w:hyperlink r:id="rId6" w:tgtFrame="_blank" w:history="1">
        <w:r w:rsidRPr="00F5009A">
          <w:rPr>
            <w:rFonts w:ascii="Arial" w:eastAsia="Calibri" w:hAnsi="Arial" w:cs="Arial"/>
            <w:color w:val="0000FF" w:themeColor="hyperlink"/>
            <w:u w:val="single"/>
          </w:rPr>
          <w:t>psogge@ctsinternational.com</w:t>
        </w:r>
      </w:hyperlink>
    </w:p>
    <w:p w:rsidR="00F94598" w:rsidRDefault="00F94598"/>
    <w:sectPr w:rsidR="00F94598" w:rsidSect="00F4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DB"/>
    <w:multiLevelType w:val="hybridMultilevel"/>
    <w:tmpl w:val="8F8C73CC"/>
    <w:lvl w:ilvl="0" w:tplc="DE42382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F47F1"/>
    <w:multiLevelType w:val="hybridMultilevel"/>
    <w:tmpl w:val="70D2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F70B0"/>
    <w:multiLevelType w:val="hybridMultilevel"/>
    <w:tmpl w:val="15EC52C4"/>
    <w:lvl w:ilvl="0" w:tplc="EC72800E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8"/>
    <w:rsid w:val="000152C4"/>
    <w:rsid w:val="0007191E"/>
    <w:rsid w:val="0009214D"/>
    <w:rsid w:val="000A2582"/>
    <w:rsid w:val="00100FF0"/>
    <w:rsid w:val="00115463"/>
    <w:rsid w:val="001378FB"/>
    <w:rsid w:val="0014113A"/>
    <w:rsid w:val="00142286"/>
    <w:rsid w:val="0016144F"/>
    <w:rsid w:val="00194B4D"/>
    <w:rsid w:val="00246F76"/>
    <w:rsid w:val="00317378"/>
    <w:rsid w:val="00352E7D"/>
    <w:rsid w:val="003D2E1D"/>
    <w:rsid w:val="003D762B"/>
    <w:rsid w:val="004A4688"/>
    <w:rsid w:val="004B3D53"/>
    <w:rsid w:val="004C4D3F"/>
    <w:rsid w:val="004C62E0"/>
    <w:rsid w:val="00531F7F"/>
    <w:rsid w:val="005339E8"/>
    <w:rsid w:val="00591257"/>
    <w:rsid w:val="005D177E"/>
    <w:rsid w:val="005D2007"/>
    <w:rsid w:val="006A42FD"/>
    <w:rsid w:val="006B0926"/>
    <w:rsid w:val="006B7B6E"/>
    <w:rsid w:val="007174B7"/>
    <w:rsid w:val="00787AB0"/>
    <w:rsid w:val="007A007F"/>
    <w:rsid w:val="00825D64"/>
    <w:rsid w:val="00836E81"/>
    <w:rsid w:val="008420BD"/>
    <w:rsid w:val="008543DF"/>
    <w:rsid w:val="00897D39"/>
    <w:rsid w:val="00897E58"/>
    <w:rsid w:val="008D4769"/>
    <w:rsid w:val="008F273E"/>
    <w:rsid w:val="009140E8"/>
    <w:rsid w:val="009514B4"/>
    <w:rsid w:val="009C1072"/>
    <w:rsid w:val="009C50FC"/>
    <w:rsid w:val="009E1DC5"/>
    <w:rsid w:val="00AE7ECB"/>
    <w:rsid w:val="00AF1DB8"/>
    <w:rsid w:val="00B4463C"/>
    <w:rsid w:val="00B82DC3"/>
    <w:rsid w:val="00B84C8F"/>
    <w:rsid w:val="00B95CD5"/>
    <w:rsid w:val="00BB0896"/>
    <w:rsid w:val="00BB239B"/>
    <w:rsid w:val="00BB7EE7"/>
    <w:rsid w:val="00BF6D3A"/>
    <w:rsid w:val="00C15CF4"/>
    <w:rsid w:val="00C17BA1"/>
    <w:rsid w:val="00C7707C"/>
    <w:rsid w:val="00D2306C"/>
    <w:rsid w:val="00D27127"/>
    <w:rsid w:val="00D74493"/>
    <w:rsid w:val="00D80A88"/>
    <w:rsid w:val="00DD3D2B"/>
    <w:rsid w:val="00DD6CF8"/>
    <w:rsid w:val="00DF320D"/>
    <w:rsid w:val="00F051DE"/>
    <w:rsid w:val="00F0620E"/>
    <w:rsid w:val="00F46B57"/>
    <w:rsid w:val="00F5009A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A1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C62E0"/>
    <w:pPr>
      <w:spacing w:after="33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A1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C62E0"/>
    <w:pPr>
      <w:spacing w:after="33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ogge@ctsinternation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Bridgman</dc:creator>
  <cp:lastModifiedBy>Paul Sogge</cp:lastModifiedBy>
  <cp:revision>5</cp:revision>
  <cp:lastPrinted>2013-06-16T22:47:00Z</cp:lastPrinted>
  <dcterms:created xsi:type="dcterms:W3CDTF">2013-06-16T21:29:00Z</dcterms:created>
  <dcterms:modified xsi:type="dcterms:W3CDTF">2013-06-16T22:57:00Z</dcterms:modified>
</cp:coreProperties>
</file>